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27" w:rsidRPr="000B5427" w:rsidRDefault="0001350E" w:rsidP="000B5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0B5427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Многомерная модель BASIC </w:t>
      </w:r>
      <w:proofErr w:type="spellStart"/>
      <w:r w:rsidRPr="000B5427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Ph</w:t>
      </w:r>
      <w:proofErr w:type="spellEnd"/>
      <w:r w:rsidRPr="000B5427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</w:t>
      </w:r>
    </w:p>
    <w:p w:rsidR="0001350E" w:rsidRPr="000B5427" w:rsidRDefault="0001350E" w:rsidP="000B5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r w:rsidRPr="000B5427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в психологической практике</w:t>
      </w:r>
    </w:p>
    <w:p w:rsidR="00D34A6D" w:rsidRDefault="00445B25" w:rsidP="005F2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90-х годах израильский учёный и практик М.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Лаад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задался целью разработать интегративную модель кода психологического выживания человека после сильного стресса. Статистические исследования показывают, что только у 10-20 % травмированных людей проявляется длительная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дезадаптивная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стрессовая реакция – ПТСР (или посттравматическое стрессовое расстройство). </w:t>
      </w:r>
      <w:r w:rsidR="00D34A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34A6D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Травма </w:t>
      </w:r>
      <w:r w:rsidR="005F2F5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34A6D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ситуация, выходящая за пределы обычного человеческого опыта и угрожающая физической целостности субъекта или других людей</w:t>
      </w:r>
      <w:r w:rsidR="00D34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45B25" w:rsidRPr="000D3E76" w:rsidRDefault="00445B25" w:rsidP="000C4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патологическое состояние психики, при котором воспоминания о травме</w:t>
      </w:r>
      <w:r w:rsidR="000D3E76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причиняют интенсивное страдание человеку, их невозможно контролировать. Так вот, психологи заинтересовались, каким образом преодолевают травму остальные 80-90%; какие стратегии используют и можно ли вывести формулу выживания. Они опросили множество людей, задавая вопросы типа «Что позволяет Вам жить дальше? Как Вы преодолеваете это?», после чего пришли к выводу, что психология, обычно сосредоточенная на болезни, серьёзно недооценивает ресурсы человеческой психики.</w:t>
      </w:r>
    </w:p>
    <w:p w:rsidR="00445B25" w:rsidRDefault="00D61172" w:rsidP="000C4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много</w:t>
      </w:r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</w:t>
      </w:r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</w:t>
      </w:r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многомерная модель BASIC </w:t>
      </w:r>
      <w:proofErr w:type="spellStart"/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М. </w:t>
      </w:r>
      <w:proofErr w:type="spellStart"/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Лааду</w:t>
      </w:r>
      <w:proofErr w:type="spellEnd"/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каждого человека существует 6 основных каналов, каждый из который «помогает» выйти из кризисной ситуации. </w:t>
      </w:r>
      <w:proofErr w:type="gramEnd"/>
    </w:p>
    <w:p w:rsidR="000C41F9" w:rsidRDefault="000C41F9" w:rsidP="000C41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Ind w:w="1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3190"/>
        <w:gridCol w:w="4181"/>
      </w:tblGrid>
      <w:tr w:rsidR="000C41F9" w:rsidTr="000150EF">
        <w:tc>
          <w:tcPr>
            <w:tcW w:w="817" w:type="dxa"/>
          </w:tcPr>
          <w:p w:rsidR="000C41F9" w:rsidRPr="000C41F9" w:rsidRDefault="000C41F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I.</w:t>
            </w:r>
          </w:p>
        </w:tc>
        <w:tc>
          <w:tcPr>
            <w:tcW w:w="3190" w:type="dxa"/>
          </w:tcPr>
          <w:p w:rsidR="000C41F9" w:rsidRDefault="000C41F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Вера</w:t>
            </w:r>
          </w:p>
        </w:tc>
        <w:tc>
          <w:tcPr>
            <w:tcW w:w="4181" w:type="dxa"/>
          </w:tcPr>
          <w:p w:rsidR="000C41F9" w:rsidRDefault="000C41F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B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elief and values)</w:t>
            </w:r>
          </w:p>
        </w:tc>
      </w:tr>
      <w:tr w:rsidR="000C41F9" w:rsidTr="000150EF">
        <w:tc>
          <w:tcPr>
            <w:tcW w:w="817" w:type="dxa"/>
          </w:tcPr>
          <w:p w:rsidR="000C41F9" w:rsidRDefault="000C41F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II.</w:t>
            </w:r>
          </w:p>
        </w:tc>
        <w:tc>
          <w:tcPr>
            <w:tcW w:w="3190" w:type="dxa"/>
          </w:tcPr>
          <w:p w:rsidR="000C41F9" w:rsidRDefault="000C41F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Эмоции</w:t>
            </w:r>
          </w:p>
        </w:tc>
        <w:tc>
          <w:tcPr>
            <w:tcW w:w="4181" w:type="dxa"/>
          </w:tcPr>
          <w:p w:rsidR="000C41F9" w:rsidRPr="00164979" w:rsidRDefault="000C41F9" w:rsidP="000C41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A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ffect and emotion)</w:t>
            </w:r>
          </w:p>
        </w:tc>
      </w:tr>
      <w:tr w:rsidR="000C41F9" w:rsidTr="000150EF">
        <w:tc>
          <w:tcPr>
            <w:tcW w:w="817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III.</w:t>
            </w:r>
          </w:p>
        </w:tc>
        <w:tc>
          <w:tcPr>
            <w:tcW w:w="3190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</w:t>
            </w:r>
          </w:p>
        </w:tc>
        <w:tc>
          <w:tcPr>
            <w:tcW w:w="4181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S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ocial)</w:t>
            </w:r>
          </w:p>
        </w:tc>
      </w:tr>
      <w:tr w:rsidR="000C41F9" w:rsidTr="000150EF">
        <w:tc>
          <w:tcPr>
            <w:tcW w:w="817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IV.</w:t>
            </w:r>
          </w:p>
        </w:tc>
        <w:tc>
          <w:tcPr>
            <w:tcW w:w="3190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hyperlink r:id="rId5" w:tgtFrame="_blank" w:history="1">
              <w:r w:rsidRPr="000D3E76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Воображение</w:t>
              </w:r>
            </w:hyperlink>
          </w:p>
        </w:tc>
        <w:tc>
          <w:tcPr>
            <w:tcW w:w="4181" w:type="dxa"/>
          </w:tcPr>
          <w:p w:rsidR="000C41F9" w:rsidRPr="00164979" w:rsidRDefault="00164979" w:rsidP="000C41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magination)</w:t>
            </w:r>
          </w:p>
        </w:tc>
      </w:tr>
      <w:tr w:rsidR="000C41F9" w:rsidTr="000150EF">
        <w:tc>
          <w:tcPr>
            <w:tcW w:w="817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V.</w:t>
            </w:r>
          </w:p>
        </w:tc>
        <w:tc>
          <w:tcPr>
            <w:tcW w:w="3190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Рассудительность</w:t>
            </w:r>
          </w:p>
        </w:tc>
        <w:tc>
          <w:tcPr>
            <w:tcW w:w="4181" w:type="dxa"/>
          </w:tcPr>
          <w:p w:rsidR="000C41F9" w:rsidRPr="00164979" w:rsidRDefault="00164979" w:rsidP="000C41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C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ognition and thought)</w:t>
            </w:r>
          </w:p>
        </w:tc>
      </w:tr>
      <w:tr w:rsidR="000C41F9" w:rsidTr="000150EF">
        <w:tc>
          <w:tcPr>
            <w:tcW w:w="817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VI.</w:t>
            </w:r>
          </w:p>
        </w:tc>
        <w:tc>
          <w:tcPr>
            <w:tcW w:w="3190" w:type="dxa"/>
          </w:tcPr>
          <w:p w:rsidR="000C41F9" w:rsidRDefault="00164979" w:rsidP="000C41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активность</w:t>
            </w:r>
          </w:p>
        </w:tc>
        <w:tc>
          <w:tcPr>
            <w:tcW w:w="4181" w:type="dxa"/>
          </w:tcPr>
          <w:p w:rsidR="000C41F9" w:rsidRPr="00164979" w:rsidRDefault="00164979" w:rsidP="000C41F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0D3E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Ph</w:t>
            </w:r>
            <w:r w:rsidRPr="000D3E7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ysiology and activities)</w:t>
            </w:r>
          </w:p>
        </w:tc>
      </w:tr>
    </w:tbl>
    <w:p w:rsidR="00164979" w:rsidRDefault="00164979" w:rsidP="000C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B25" w:rsidRPr="000D3E76" w:rsidRDefault="00B40119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качественного понимания каждого канала, можно использовать следующие </w:t>
      </w:r>
      <w:r w:rsidR="00445B25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вопросы.</w:t>
      </w: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</w:t>
      </w:r>
      <w:r w:rsidRPr="00CD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elief</w:t>
      </w:r>
      <w:proofErr w:type="spellEnd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</w:t>
      </w:r>
      <w:r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ера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5B25" w:rsidRPr="000D3E76" w:rsidRDefault="00445B25" w:rsidP="00D6152A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ли в Вашей жизни традиции, ритуалы, которых Вы любите придерживаться?</w:t>
      </w:r>
    </w:p>
    <w:p w:rsidR="00445B25" w:rsidRPr="000D3E76" w:rsidRDefault="00445B25" w:rsidP="00D6152A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нравится чувствовать принадлежность к какой-то компании, как будто это «большая семья» или «клан»?</w:t>
      </w:r>
    </w:p>
    <w:p w:rsidR="00445B25" w:rsidRPr="000D3E76" w:rsidRDefault="00445B25" w:rsidP="00D6152A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часто вы испытываете чувство общности в той организации, в которой находитесь?</w:t>
      </w:r>
    </w:p>
    <w:p w:rsidR="00445B25" w:rsidRPr="000D3E76" w:rsidRDefault="00445B25" w:rsidP="00D6152A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Насколько сильно Вы цените партнёров, с которыми у Вас есть общее дело?</w:t>
      </w: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с доминирующим каналом</w:t>
      </w:r>
      <w:proofErr w:type="gram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найдет опору в вере и духовных ценностях, которые помогут ему пережить тяжелые времена напряжения и перелома. Здесь может быть как религиозная вера, так и политические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убеждения, чувство миссии (предназначения), стремление к самоосуществлению и самовыражению.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CD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ffect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Эмоции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5B25" w:rsidRPr="000D3E76" w:rsidRDefault="00445B25" w:rsidP="00D6152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Вас важно иметь возможность делиться мыслями и тревогами с теми, кто рядом?</w:t>
      </w:r>
    </w:p>
    <w:p w:rsidR="00445B25" w:rsidRPr="000D3E76" w:rsidRDefault="00445B25" w:rsidP="00D6152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Есть ли у Вас творческие увлечения, хобби?</w:t>
      </w:r>
    </w:p>
    <w:p w:rsidR="00445B25" w:rsidRPr="000D3E76" w:rsidRDefault="00445B25" w:rsidP="00D6152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 часто ощущаете на себе заботу близких?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тип адаптации, с которым человек использует аффективные или эмоциональные методы: плач, смех, устное изложение своих переживаний в разговоре с кем-нибудь, а также возможно рисование, чтение или письмо.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</w:t>
      </w:r>
      <w:r w:rsidRPr="00CD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ocial</w:t>
      </w:r>
      <w:proofErr w:type="spellEnd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бщение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5B25" w:rsidRPr="000D3E76" w:rsidRDefault="00445B25" w:rsidP="00D6152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 для Вас в жизни значит взаимная помощь и поддержка?</w:t>
      </w:r>
    </w:p>
    <w:p w:rsidR="00445B25" w:rsidRPr="000D3E76" w:rsidRDefault="00445B25" w:rsidP="00D6152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Вы считаете, насколько важно делить обязанности в семье?</w:t>
      </w:r>
    </w:p>
    <w:p w:rsidR="00445B25" w:rsidRPr="000D3E76" w:rsidRDefault="00445B25" w:rsidP="00D6152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нравится быть лидером, вести за собой других?</w:t>
      </w:r>
    </w:p>
    <w:p w:rsidR="00445B25" w:rsidRPr="000D3E76" w:rsidRDefault="00445B25" w:rsidP="00D6152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нравится помогать тем, кто оказался в более трудном положении, чем Вы сами?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с таким типом адаптации найдет поддержку в принадлежности к группе, в выполнении задания, в том, чтобы играть какую-то роль и быть частью организации.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CD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magination</w:t>
      </w:r>
      <w:proofErr w:type="spellEnd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оображение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5B25" w:rsidRPr="000D3E76" w:rsidRDefault="00445B25" w:rsidP="00D615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нравится создавать что-то новое? Насколько Вы новатор?</w:t>
      </w:r>
    </w:p>
    <w:p w:rsidR="00445B25" w:rsidRPr="000D3E76" w:rsidRDefault="00445B25" w:rsidP="00D615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Импровизация – Ваша стихия?</w:t>
      </w:r>
    </w:p>
    <w:p w:rsidR="00445B25" w:rsidRPr="000D3E76" w:rsidRDefault="00445B25" w:rsidP="00D615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больше нравится заниматься одним делом или переключаться на разные виды деятельности?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человек воспользуется своим воображением, чтобы замаскировать грубые факты реальности, он может грезить наяву, предаваться сладким мечтам. Он может представить себе дополнительные решения проблем — решения, выходящие за переделы реалистических импровизаций.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CD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ognition</w:t>
      </w:r>
      <w:proofErr w:type="spellEnd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D35FF"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беждения, рассудительность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5B25" w:rsidRPr="00D6152A" w:rsidRDefault="00445B25" w:rsidP="00D6152A">
      <w:pPr>
        <w:pStyle w:val="a9"/>
        <w:numPr>
          <w:ilvl w:val="2"/>
          <w:numId w:val="13"/>
        </w:numPr>
        <w:tabs>
          <w:tab w:val="clear" w:pos="2160"/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важно точно оценить ситуацию, собрать всю информацию?</w:t>
      </w:r>
    </w:p>
    <w:p w:rsidR="00445B25" w:rsidRPr="00D6152A" w:rsidRDefault="00445B25" w:rsidP="00D6152A">
      <w:pPr>
        <w:pStyle w:val="a9"/>
        <w:numPr>
          <w:ilvl w:val="2"/>
          <w:numId w:val="13"/>
        </w:numPr>
        <w:tabs>
          <w:tab w:val="clear" w:pos="2160"/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Вас удобнее импровизировать или иметь при себе рабочую стратегию?</w:t>
      </w:r>
    </w:p>
    <w:p w:rsidR="00445B25" w:rsidRPr="00D6152A" w:rsidRDefault="00445B25" w:rsidP="00D6152A">
      <w:pPr>
        <w:pStyle w:val="a9"/>
        <w:numPr>
          <w:ilvl w:val="2"/>
          <w:numId w:val="13"/>
        </w:numPr>
        <w:tabs>
          <w:tab w:val="clear" w:pos="2160"/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своей жизни как часто Вы тренируете себя, </w:t>
      </w:r>
      <w:proofErr w:type="spellStart"/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самодисциплинируете</w:t>
      </w:r>
      <w:proofErr w:type="spellEnd"/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?</w:t>
      </w:r>
    </w:p>
    <w:p w:rsidR="00445B25" w:rsidRPr="00D6152A" w:rsidRDefault="00445B25" w:rsidP="00D6152A">
      <w:pPr>
        <w:pStyle w:val="a9"/>
        <w:numPr>
          <w:ilvl w:val="2"/>
          <w:numId w:val="13"/>
        </w:numPr>
        <w:tabs>
          <w:tab w:val="clear" w:pos="2160"/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Вам важно иметь реалистический сценарий будущего?</w:t>
      </w: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Когнитивные стратегии включают сбор информации, решение проблем,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самоориентацию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внутренний разговор или составление списков действий и предпочтений.</w:t>
      </w:r>
    </w:p>
    <w:p w:rsidR="00445B25" w:rsidRPr="000D3E76" w:rsidRDefault="00445B25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Ph</w:t>
      </w:r>
      <w:r w:rsidRPr="00CD35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ysical</w:t>
      </w:r>
      <w:proofErr w:type="spellEnd"/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CD3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Pr="00CD3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изическая активность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5B25" w:rsidRPr="000D3E76" w:rsidRDefault="00445B25" w:rsidP="00D6152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Вы чередуете свою активность и периоды отдыха?</w:t>
      </w:r>
    </w:p>
    <w:p w:rsidR="00445B25" w:rsidRPr="000D3E76" w:rsidRDefault="00445B25" w:rsidP="00D6152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 можете увлечься работой, несмотря на физический дискомфорт (голод, холод, сырость)?</w:t>
      </w:r>
    </w:p>
    <w:p w:rsidR="00445B25" w:rsidRPr="000D3E76" w:rsidRDefault="00445B25" w:rsidP="00D6152A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Какие виды отдыха Вам больше нравятся?</w:t>
      </w:r>
    </w:p>
    <w:p w:rsidR="00445B25" w:rsidRPr="00D6152A" w:rsidRDefault="00445B25" w:rsidP="00D6152A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5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Пользуетесь ли Вы техниками релаксации?</w:t>
      </w:r>
    </w:p>
    <w:p w:rsidR="00D6152A" w:rsidRDefault="00D6152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люди используют физические, телесные методы борьбы со стрессом. Эти методы включают релаксацию,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десенситизацию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физические упражнения и физическую деятельность вообще.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в силу индивидуальных особенностей и условий среды человек во взрослом возрасте имеет определённый </w:t>
      </w:r>
      <w:r w:rsidRPr="0055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набор стратегий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преодоления, каждая из которых обращается к одному из шести каналов. В то же время мы можем прибегать к эмоциям или воображению гораздо чаще, чем к физической активности, и наоборот. Иначе говоря, одни каналы могу быть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гипер-использованы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другие практически не задействованы – и это удобно до тех пор, пока жизненная ситуация не становится тупиковой.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эта самая ситуация становиться кризисной оттого, что человек повторяет одни и те же стратегии с целью избавиться от стресса. Иными словами, человек «буксует» на одном  месте, до бесконечности используя один и тот же метод совладения, не продвигаясь ни на шаг вперед и ничего не меняя в ситуации. В таких случаях стресс является следствием тупика или отсутствия гибкости.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первичном уровне борьбы многомерный подход состоит в том, чтобы обучить человека множеству разнообразных способов преодоления кризиса. Это поможет ему приобрести гибкость, необходимую для того, чтобы избежать тупика.</w:t>
      </w:r>
    </w:p>
    <w:p w:rsidR="000B5427" w:rsidRPr="000D3E76" w:rsidRDefault="00D11BF9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разделить стратегии преодоления препятствий на 2 группы: уже </w:t>
      </w:r>
      <w:r w:rsidR="000B5427"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существующие 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 BASIC </w:t>
      </w:r>
      <w:proofErr w:type="spellStart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ещё </w:t>
      </w:r>
      <w:r w:rsidR="000B5427"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отсутствующие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психолог может сосредотачиваться либо на тех, либо на других (можно на обоих поочерёдно). Акцент на имеющихся стратегиях нужен в более острых кризисных ситуациях, когда человек в принципе утратил все свои стратегии, запутался и потерял почву под ногами. </w:t>
      </w:r>
      <w:proofErr w:type="gram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Акцент на отсутствующих элементах важен тогда, когда кризис ощущается как тупик, надоевшая пластинка, застой (в то время как внешние события не выходят за рамки нормального).</w:t>
      </w:r>
      <w:proofErr w:type="gramEnd"/>
    </w:p>
    <w:p w:rsidR="000150EF" w:rsidRPr="00A63FCD" w:rsidRDefault="000150EF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</w:t>
      </w:r>
      <w:r w:rsid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</w:t>
      </w:r>
      <w:r w:rsidR="00B33D0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</w:t>
      </w:r>
      <w:r w:rsidR="00B33D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BASIC</w:t>
      </w:r>
      <w:r w:rsidRP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</w:t>
      </w:r>
      <w:r w:rsidRP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 работе со </w:t>
      </w:r>
      <w:proofErr w:type="spellStart"/>
      <w:r w:rsid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сказкотерапией</w:t>
      </w:r>
      <w:proofErr w:type="spellEnd"/>
      <w:r w:rsid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</w:t>
      </w:r>
      <w:r w:rsidR="00B33D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терапией</w:t>
      </w:r>
      <w:proofErr w:type="spellEnd"/>
      <w:r w:rsidR="00B33D0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метафорическими картами и т.д.</w:t>
      </w:r>
      <w:r w:rsidR="00A6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B5427" w:rsidRPr="000D3E76" w:rsidRDefault="00557E66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методике, основанной на модели BASIC </w:t>
      </w:r>
      <w:proofErr w:type="spellStart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«Вы сейчас расскажите истории, не пользуясь словами. Расскажите историю при помощи рисунков, каракулей в соответствии с порученными инструкциями и вопросами. Не беспокойтесь о качестве рисунков и о степени их понятности: вы всегда можете дополнить их объяснениями. Имейте в виду, что история может быть рассказана словами.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A.</w:t>
      </w:r>
      <w:r w:rsidR="00B33D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Разделите страницу (А-3) на шесть </w:t>
      </w:r>
      <w:proofErr w:type="gramStart"/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частей</w:t>
      </w:r>
      <w:proofErr w:type="gramEnd"/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каким угодно способом,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но только не разрезайте ее.</w:t>
      </w:r>
    </w:p>
    <w:p w:rsidR="000B5427" w:rsidRPr="00844CDB" w:rsidRDefault="000B5427" w:rsidP="00844CDB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Б. </w:t>
      </w:r>
      <w:r w:rsidR="00844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Определите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главное действующее лицо </w:t>
      </w:r>
      <w:r w:rsidR="00844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героя из какого-либо рассказа,</w:t>
      </w:r>
      <w:r w:rsidR="00844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легенды, фильма или придумайте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Решите, где </w:t>
      </w:r>
      <w:r w:rsidR="00844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он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живет </w:t>
      </w:r>
      <w:r w:rsidR="00844C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–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это и будет первой частью вашей истории.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B.</w:t>
      </w:r>
      <w:r w:rsidR="00B33D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второй картинке будет представлена миссия или задача, выполняемая персонажем. Какова задача вашего героя/героини?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Г. Третья картинка </w:t>
      </w:r>
      <w:proofErr w:type="gramStart"/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описывает</w:t>
      </w:r>
      <w:proofErr w:type="gramEnd"/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кто или что помогает герою, если помогает?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Д. Четвертая — какое препятствие стоит на пути героя?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Е. Пятая — как герой преодолевает препятствие?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Ж. Шестая — что происходит вслед за этим? Закончена ли цепь событий, продолжается ли она?</w:t>
      </w:r>
    </w:p>
    <w:p w:rsidR="000B5427" w:rsidRPr="000D3E76" w:rsidRDefault="000B5427" w:rsidP="00773A9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Таковы шесть частей рассказа. Теперь расскажите его с помощью линий, форм, символов или изображений. Закончив, объясните мне, что происходит на бумаге».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рисования и пояснений у психолога складывается картина того, каким именно  сочетанием BASIC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пользуется клиент. Впрочем, точность этой формулы зависит во многом от степени внимательности психолога, его опыта и актуальных задач. Я не буду сейчас подробно останавливаться на том, каким образом вычленить комбинацию BASIC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рассказа, а остановлюсь на способах применения этой методики.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 то, что делает клиент, по сути, является созданием сказки, легенды или мифа. Он придумывает её, обсуждает – а это уже существенная глубинная работа, которая всегда соотносится с архетипами, личным жизненным сценарием, да и актуальными личностными проблемами, которые наполняют рисунок.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Возникает множество вопросов: каковы герои? как выстраиваются события? где их хочется изменить? как можно поступить на месте того или иного героя? и т.д.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можно «свернуть» </w:t>
      </w:r>
      <w:r w:rsidRPr="0055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spellStart"/>
      <w:r w:rsidRPr="0055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сказкотерапию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того, чтобы помочь найти адаптивные механизмы при помощи символов (но только в том случае, когда это соответствует заявленному желанию или запросу клиента). Потому что главное – это цель, которую Вы себе поставили. Всегда чётко формулируйте свои цели и задачи перед тем, как работать с BASIC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только. Это относится ко всем.</w:t>
      </w:r>
    </w:p>
    <w:p w:rsidR="000B5427" w:rsidRPr="000D3E76" w:rsidRDefault="000B5427" w:rsidP="005F2F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клиент эту сказку рисует </w:t>
      </w:r>
      <w:r w:rsidRPr="00557E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557E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арт-терапия</w:t>
      </w:r>
      <w:proofErr w:type="spellEnd"/>
      <w:r w:rsidRPr="00557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творчества клиент гораздо ярче и нагляднее может проявить себя, чем в письме или в речи. Рисунки способствуют более ясному, тонкому выражению своих переживаний, проблем, внутренних противоречий, с одной стороны, а </w:t>
      </w:r>
      <w:proofErr w:type="gram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творческому</w:t>
      </w:r>
      <w:proofErr w:type="gram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самовыражению </w:t>
      </w:r>
      <w:r w:rsidR="005F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другой. Фантазии, которые изображены на бумаге или выполнены в глине, нередко ускоряют и облегчают проговаривание переживаний. В процессе творчества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ликвидируется или снижается защита, которая есть при вербальном, привычном контакте, поэтому в результате клиент правильнее и реальнее оценивает свои ощущения окружающего мира.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Первое, что бросается в глаза –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раскрас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рисунка. Насколько насыщенны и разнообразны краски? Каковы доминирующие цвета? Для чего они используются, что помогают подчеркнуть? Как пространственное расположение героя, его размеры на листе характеризуют его?..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соотносим наши цели и то, как мы можем их достичь при помощи ресурсов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арт-терапии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в-третьих – эта сама </w:t>
      </w:r>
      <w:r w:rsidRPr="008F5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модель </w:t>
      </w:r>
      <w:proofErr w:type="spellStart"/>
      <w:r w:rsidRPr="008F5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BASICPh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Клиент может совершенно адекватно оценить свою комбинацию стратегий сам, а может быть, с его точки зрения, она выглядит совсем иначе. Здесь нужно правильно подбирать вопросы, ориентируясь на определённые каналы комбинации. При помощи вопросов клиент постепенно осознаёт те ресурсы, которые он мог бы задействовать в данной ситуации, и те, которые уже исчерпали себя. Чаще всего понять это не так просто, не смотря на то, что площадка для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инсайтов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подготовлена сказкой и рисунком, а также </w:t>
      </w:r>
      <w:proofErr w:type="gram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комментариями участников тренинга</w:t>
      </w:r>
      <w:proofErr w:type="gram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результате этой кропотливой работы клиент должен чётко понять, </w:t>
      </w:r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что 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 он может сделать в каждой из сфер BASIC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D3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чего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(ещё раз соотнести с целями).</w:t>
      </w:r>
    </w:p>
    <w:p w:rsidR="000B5427" w:rsidRPr="000D3E76" w:rsidRDefault="00B33D0C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 к концу практикума могут </w:t>
      </w:r>
      <w:r w:rsidR="00002D7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измениться (т.е. отличаться от </w:t>
      </w:r>
      <w:proofErr w:type="gramStart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заявленных</w:t>
      </w:r>
      <w:proofErr w:type="gramEnd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Но главное, чтобы эти цели ощущались как свои собственные и как желанные.</w:t>
      </w:r>
    </w:p>
    <w:p w:rsidR="000B5427" w:rsidRPr="000D3E76" w:rsidRDefault="00002D7A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рактические занятия по модели BASIC </w:t>
      </w:r>
      <w:proofErr w:type="spellStart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Ph</w:t>
      </w:r>
      <w:proofErr w:type="spellEnd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длительны по времени, так как речь идёт о жизненном пути, а в ходе практикума поднимается множество пластов реальностей (бессознательные сценарии и архетипы, комплексы; подавленные эмоции; чужие, но привитые с детства убеждения и </w:t>
      </w:r>
      <w:proofErr w:type="spellStart"/>
      <w:proofErr w:type="gramStart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Поэтому минимальное время, уделяемое 1 человеку в ходе работы на практикуме – 2 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r w:rsidR="000B5427"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периодичностью 1-2 раза в неделю.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Сфера проблем, с которыми работает методика, весьма широка, но </w:t>
      </w:r>
      <w:r w:rsid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выделить те, с которыми она наиболее эффективна.</w:t>
      </w:r>
    </w:p>
    <w:p w:rsidR="000B5427" w:rsidRPr="00071700" w:rsidRDefault="000B5427" w:rsidP="00071700">
      <w:pPr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Возрастные кризисы</w:t>
      </w:r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(естественный </w:t>
      </w:r>
      <w:proofErr w:type="gramStart"/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кризис</w:t>
      </w:r>
      <w:proofErr w:type="gramEnd"/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связанный с вступлением в новый период: подростковый возраст, брак, рождение ребёнка и т.д</w:t>
      </w:r>
      <w:r w:rsidR="0073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5427" w:rsidRPr="00071700" w:rsidRDefault="000B5427" w:rsidP="00071700">
      <w:pPr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Ситуационные</w:t>
      </w:r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(обусловленные актуальным событием: физическая травма/болезнь, увольнение, переезд и др</w:t>
      </w:r>
      <w:r w:rsidR="00734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5427" w:rsidRPr="000D3E76" w:rsidRDefault="000B5427" w:rsidP="00071700">
      <w:pPr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</w:t>
      </w:r>
      <w:r w:rsidRPr="00071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постановки целей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преодоления препятствий на пути к ним (ощущение бесцельности, </w:t>
      </w:r>
      <w:proofErr w:type="spell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тупиковости</w:t>
      </w:r>
      <w:proofErr w:type="spell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ненужности; поиск </w:t>
      </w:r>
      <w:r w:rsidRPr="00D11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своего</w:t>
      </w: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в жизни).</w:t>
      </w:r>
    </w:p>
    <w:p w:rsidR="000B5427" w:rsidRPr="000D3E76" w:rsidRDefault="000B5427" w:rsidP="00164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психологической практике методика может применяться как в рамках индивидуального консультирования, так и в рамках тренинга/практикума (в группе до 8 человек). Во втором случае хорошим ресурсом является обратная связь участников друг другу и тренеру, особенно, если практикум идёт в течени</w:t>
      </w:r>
      <w:proofErr w:type="gramStart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D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нескольких встреч.</w:t>
      </w:r>
    </w:p>
    <w:p w:rsidR="000B5427" w:rsidRDefault="000B5427" w:rsidP="000B5427">
      <w:pPr>
        <w:spacing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hyperlink r:id="rId6" w:history="1">
        <w:r w:rsidRPr="00FB13D9">
          <w:rPr>
            <w:rStyle w:val="a3"/>
            <w:rFonts w:ascii="Times New Roman" w:eastAsia="Times New Roman" w:hAnsi="Times New Roman" w:cs="Times New Roman"/>
            <w:sz w:val="21"/>
            <w:szCs w:val="21"/>
            <w:lang w:eastAsia="ru-RU"/>
          </w:rPr>
          <w:t>https://www.b17.ru/article/16382/</w:t>
        </w:r>
      </w:hyperlink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D820E9" w:rsidRDefault="000B5427" w:rsidP="00CA2F89">
      <w:pPr>
        <w:spacing w:line="240" w:lineRule="auto"/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видео </w:t>
      </w:r>
      <w:hyperlink r:id="rId7" w:history="1">
        <w:r w:rsidRPr="00FB13D9">
          <w:rPr>
            <w:rStyle w:val="a3"/>
            <w:rFonts w:ascii="Times New Roman" w:eastAsia="Times New Roman" w:hAnsi="Times New Roman" w:cs="Times New Roman"/>
            <w:sz w:val="21"/>
            <w:szCs w:val="21"/>
            <w:lang w:eastAsia="ru-RU"/>
          </w:rPr>
          <w:t>https://ok.ru/video/</w:t>
        </w:r>
        <w:bookmarkStart w:id="0" w:name="_GoBack"/>
        <w:bookmarkEnd w:id="0"/>
        <w:r w:rsidRPr="00FB13D9">
          <w:rPr>
            <w:rStyle w:val="a3"/>
            <w:rFonts w:ascii="Times New Roman" w:eastAsia="Times New Roman" w:hAnsi="Times New Roman" w:cs="Times New Roman"/>
            <w:sz w:val="21"/>
            <w:szCs w:val="21"/>
            <w:lang w:eastAsia="ru-RU"/>
          </w:rPr>
          <w:t>1488285076068</w:t>
        </w:r>
      </w:hyperlink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sectPr w:rsidR="00D820E9" w:rsidSect="000A1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0937"/>
    <w:multiLevelType w:val="multilevel"/>
    <w:tmpl w:val="1D6E64E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43810"/>
    <w:multiLevelType w:val="multilevel"/>
    <w:tmpl w:val="F970B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55FEF"/>
    <w:multiLevelType w:val="multilevel"/>
    <w:tmpl w:val="49F24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64933"/>
    <w:multiLevelType w:val="multilevel"/>
    <w:tmpl w:val="D764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1315AC"/>
    <w:multiLevelType w:val="multilevel"/>
    <w:tmpl w:val="29D075EA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623B7"/>
    <w:multiLevelType w:val="multilevel"/>
    <w:tmpl w:val="98323F5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3C2089"/>
    <w:multiLevelType w:val="multilevel"/>
    <w:tmpl w:val="CF1AD03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026965"/>
    <w:multiLevelType w:val="multilevel"/>
    <w:tmpl w:val="4E54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1E69FD"/>
    <w:multiLevelType w:val="multilevel"/>
    <w:tmpl w:val="9860022A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81801"/>
    <w:multiLevelType w:val="multilevel"/>
    <w:tmpl w:val="3FD2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362A4F"/>
    <w:multiLevelType w:val="multilevel"/>
    <w:tmpl w:val="9B989F86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DC65FF"/>
    <w:multiLevelType w:val="multilevel"/>
    <w:tmpl w:val="5B6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6B7EC7"/>
    <w:multiLevelType w:val="multilevel"/>
    <w:tmpl w:val="E2E2B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1F5DF7"/>
    <w:multiLevelType w:val="multilevel"/>
    <w:tmpl w:val="1D6E64E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15433D"/>
    <w:multiLevelType w:val="multilevel"/>
    <w:tmpl w:val="98323F5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11"/>
  </w:num>
  <w:num w:numId="5">
    <w:abstractNumId w:val="2"/>
  </w:num>
  <w:num w:numId="6">
    <w:abstractNumId w:val="12"/>
  </w:num>
  <w:num w:numId="7">
    <w:abstractNumId w:val="9"/>
  </w:num>
  <w:num w:numId="8">
    <w:abstractNumId w:val="4"/>
  </w:num>
  <w:num w:numId="9">
    <w:abstractNumId w:val="8"/>
  </w:num>
  <w:num w:numId="10">
    <w:abstractNumId w:val="10"/>
  </w:num>
  <w:num w:numId="11">
    <w:abstractNumId w:val="13"/>
  </w:num>
  <w:num w:numId="12">
    <w:abstractNumId w:val="0"/>
  </w:num>
  <w:num w:numId="13">
    <w:abstractNumId w:val="14"/>
  </w:num>
  <w:num w:numId="14">
    <w:abstractNumId w:val="5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941F8"/>
    <w:rsid w:val="00002D7A"/>
    <w:rsid w:val="0001350E"/>
    <w:rsid w:val="000150EF"/>
    <w:rsid w:val="00071700"/>
    <w:rsid w:val="000A152A"/>
    <w:rsid w:val="000B5427"/>
    <w:rsid w:val="000C41F9"/>
    <w:rsid w:val="000D3E76"/>
    <w:rsid w:val="00164979"/>
    <w:rsid w:val="00445B25"/>
    <w:rsid w:val="004C790D"/>
    <w:rsid w:val="00557E66"/>
    <w:rsid w:val="005F2F51"/>
    <w:rsid w:val="007344AE"/>
    <w:rsid w:val="00773A92"/>
    <w:rsid w:val="00844CDB"/>
    <w:rsid w:val="008F5F54"/>
    <w:rsid w:val="00A63FCD"/>
    <w:rsid w:val="00A941F8"/>
    <w:rsid w:val="00B01D7E"/>
    <w:rsid w:val="00B33D0C"/>
    <w:rsid w:val="00B40119"/>
    <w:rsid w:val="00B42665"/>
    <w:rsid w:val="00B710EC"/>
    <w:rsid w:val="00C77BBB"/>
    <w:rsid w:val="00CA2F89"/>
    <w:rsid w:val="00CD35FF"/>
    <w:rsid w:val="00D11BF9"/>
    <w:rsid w:val="00D34A6D"/>
    <w:rsid w:val="00D61172"/>
    <w:rsid w:val="00D6152A"/>
    <w:rsid w:val="00D820E9"/>
    <w:rsid w:val="00FE2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2A"/>
  </w:style>
  <w:style w:type="paragraph" w:styleId="1">
    <w:name w:val="heading 1"/>
    <w:basedOn w:val="a"/>
    <w:link w:val="10"/>
    <w:uiPriority w:val="9"/>
    <w:qFormat/>
    <w:rsid w:val="000135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5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1350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1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01D7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1D7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C41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61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35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5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01350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1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01D7E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1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1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26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.ru/video/14882850760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17.ru/article/16382/" TargetMode="External"/><Relationship Id="rId5" Type="http://schemas.openxmlformats.org/officeDocument/2006/relationships/hyperlink" Target="http://www.voobrazenie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1767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Рукина</cp:lastModifiedBy>
  <cp:revision>5</cp:revision>
  <cp:lastPrinted>2020-10-22T07:27:00Z</cp:lastPrinted>
  <dcterms:created xsi:type="dcterms:W3CDTF">2020-11-02T04:56:00Z</dcterms:created>
  <dcterms:modified xsi:type="dcterms:W3CDTF">2020-11-02T05:05:00Z</dcterms:modified>
</cp:coreProperties>
</file>